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7A7A7643"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59ED7670" w:rsidR="00511CF5" w:rsidRPr="00B85191" w:rsidRDefault="004B6DA6" w:rsidP="007F7207">
                            <w:pPr>
                              <w:widowControl w:val="0"/>
                              <w:spacing w:line="204" w:lineRule="auto"/>
                              <w:jc w:val="center"/>
                              <w:rPr>
                                <w:b/>
                                <w:bCs/>
                                <w:sz w:val="36"/>
                                <w:szCs w:val="36"/>
                                <w14:ligatures w14:val="none"/>
                              </w:rPr>
                            </w:pPr>
                            <w:r>
                              <w:rPr>
                                <w:b/>
                                <w:bCs/>
                                <w:sz w:val="36"/>
                                <w:szCs w:val="36"/>
                                <w14:ligatures w14:val="none"/>
                              </w:rPr>
                              <w:t>Mar</w:t>
                            </w:r>
                            <w:r w:rsidR="00CD228C">
                              <w:rPr>
                                <w:b/>
                                <w:bCs/>
                                <w:sz w:val="36"/>
                                <w:szCs w:val="36"/>
                                <w14:ligatures w14:val="none"/>
                              </w:rPr>
                              <w:t xml:space="preserve"> 202</w:t>
                            </w:r>
                            <w:r w:rsidR="005C140E">
                              <w:rPr>
                                <w:b/>
                                <w:bCs/>
                                <w:sz w:val="36"/>
                                <w:szCs w:val="36"/>
                                <w14:ligatures w14:val="none"/>
                              </w:rPr>
                              <w:t>2</w:t>
                            </w:r>
                            <w:r w:rsidR="006E51DC">
                              <w:rPr>
                                <w:b/>
                                <w:bCs/>
                                <w:sz w:val="36"/>
                                <w:szCs w:val="36"/>
                                <w14:ligatures w14:val="none"/>
                              </w:rPr>
                              <w:t xml:space="preserve"> </w:t>
                            </w:r>
                            <w:r>
                              <w:rPr>
                                <w:b/>
                                <w:bCs/>
                                <w:sz w:val="36"/>
                                <w:szCs w:val="36"/>
                                <w14:ligatures w14:val="none"/>
                              </w:rPr>
                              <w:t>Coconut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59ED7670" w:rsidR="00511CF5" w:rsidRPr="00B85191" w:rsidRDefault="004B6DA6" w:rsidP="007F7207">
                      <w:pPr>
                        <w:widowControl w:val="0"/>
                        <w:spacing w:line="204" w:lineRule="auto"/>
                        <w:jc w:val="center"/>
                        <w:rPr>
                          <w:b/>
                          <w:bCs/>
                          <w:sz w:val="36"/>
                          <w:szCs w:val="36"/>
                          <w14:ligatures w14:val="none"/>
                        </w:rPr>
                      </w:pPr>
                      <w:r>
                        <w:rPr>
                          <w:b/>
                          <w:bCs/>
                          <w:sz w:val="36"/>
                          <w:szCs w:val="36"/>
                          <w14:ligatures w14:val="none"/>
                        </w:rPr>
                        <w:t>Mar</w:t>
                      </w:r>
                      <w:r w:rsidR="00CD228C">
                        <w:rPr>
                          <w:b/>
                          <w:bCs/>
                          <w:sz w:val="36"/>
                          <w:szCs w:val="36"/>
                          <w14:ligatures w14:val="none"/>
                        </w:rPr>
                        <w:t xml:space="preserve"> 202</w:t>
                      </w:r>
                      <w:r w:rsidR="005C140E">
                        <w:rPr>
                          <w:b/>
                          <w:bCs/>
                          <w:sz w:val="36"/>
                          <w:szCs w:val="36"/>
                          <w14:ligatures w14:val="none"/>
                        </w:rPr>
                        <w:t>2</w:t>
                      </w:r>
                      <w:r w:rsidR="006E51DC">
                        <w:rPr>
                          <w:b/>
                          <w:bCs/>
                          <w:sz w:val="36"/>
                          <w:szCs w:val="36"/>
                          <w14:ligatures w14:val="none"/>
                        </w:rPr>
                        <w:t xml:space="preserve"> </w:t>
                      </w:r>
                      <w:r>
                        <w:rPr>
                          <w:b/>
                          <w:bCs/>
                          <w:sz w:val="36"/>
                          <w:szCs w:val="36"/>
                          <w14:ligatures w14:val="none"/>
                        </w:rPr>
                        <w:t>Coconut</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0734A0BF" w:rsidR="00F00AF7" w:rsidRDefault="00F00AF7"/>
    <w:p w14:paraId="33BE19AA" w14:textId="7208E3D5" w:rsidR="00F00AF7" w:rsidRPr="001D1C02" w:rsidRDefault="00F00AF7">
      <w:pPr>
        <w:rPr>
          <w:sz w:val="16"/>
          <w:szCs w:val="16"/>
        </w:rPr>
      </w:pPr>
    </w:p>
    <w:p w14:paraId="1EEB6B5F" w14:textId="394E30DC" w:rsidR="00F00AF7" w:rsidRPr="00B060FD" w:rsidRDefault="004B6DA6" w:rsidP="00FA0DBA">
      <w:pPr>
        <w:rPr>
          <w:rFonts w:asciiTheme="minorHAnsi" w:hAnsiTheme="minorHAnsi" w:cstheme="minorHAnsi"/>
          <w:b/>
          <w:bCs/>
          <w:sz w:val="28"/>
          <w:szCs w:val="28"/>
          <w14:ligatures w14:val="none"/>
        </w:rPr>
      </w:pPr>
      <w:r>
        <w:rPr>
          <w:rFonts w:asciiTheme="minorHAnsi" w:hAnsiTheme="minorHAnsi" w:cstheme="minorHAnsi"/>
          <w:b/>
          <w:bCs/>
          <w:noProof/>
          <w:color w:val="auto"/>
          <w:kern w:val="0"/>
          <w:sz w:val="28"/>
          <w:szCs w:val="28"/>
          <w14:ligatures w14:val="none"/>
          <w14:cntxtAlts w14:val="0"/>
        </w:rPr>
        <w:drawing>
          <wp:anchor distT="0" distB="0" distL="114300" distR="114300" simplePos="0" relativeHeight="251662336" behindDoc="0" locked="0" layoutInCell="1" allowOverlap="1" wp14:anchorId="6BBD76DA" wp14:editId="1A6077A6">
            <wp:simplePos x="0" y="0"/>
            <wp:positionH relativeFrom="column">
              <wp:posOffset>4133850</wp:posOffset>
            </wp:positionH>
            <wp:positionV relativeFrom="paragraph">
              <wp:posOffset>-3175</wp:posOffset>
            </wp:positionV>
            <wp:extent cx="1804035" cy="1162050"/>
            <wp:effectExtent l="0" t="0" r="5715" b="0"/>
            <wp:wrapThrough wrapText="bothSides">
              <wp:wrapPolygon edited="0">
                <wp:start x="0" y="0"/>
                <wp:lineTo x="0" y="21246"/>
                <wp:lineTo x="21440" y="21246"/>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4035"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auto"/>
          <w:kern w:val="0"/>
          <w:sz w:val="28"/>
          <w:szCs w:val="28"/>
          <w14:ligatures w14:val="none"/>
          <w14:cntxtAlts w14:val="0"/>
        </w:rPr>
        <w:t>Health Benefits of Coconut</w:t>
      </w:r>
    </w:p>
    <w:p w14:paraId="4882E278" w14:textId="0631CBCF" w:rsidR="00F00AF7" w:rsidRPr="00B060FD" w:rsidRDefault="00B85191" w:rsidP="00FA0DBA">
      <w:pPr>
        <w:widowControl w:val="0"/>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r w:rsidR="0046438A" w:rsidRPr="00B060FD">
        <w:rPr>
          <w:rFonts w:asciiTheme="minorHAnsi" w:hAnsiTheme="minorHAnsi" w:cstheme="minorHAnsi"/>
          <w:b/>
          <w:bCs/>
          <w14:ligatures w14:val="none"/>
        </w:rPr>
        <w:t>DipACLM</w:t>
      </w:r>
    </w:p>
    <w:p w14:paraId="2112B11B" w14:textId="77777777" w:rsidR="00FA0DBA" w:rsidRDefault="00FA0DBA" w:rsidP="00FA0DBA">
      <w:pPr>
        <w:widowControl w:val="0"/>
        <w:jc w:val="right"/>
        <w:rPr>
          <w:rFonts w:cs="Calibri"/>
          <w:sz w:val="20"/>
          <w:szCs w:val="20"/>
          <w14:ligatures w14:val="none"/>
        </w:rPr>
      </w:pPr>
    </w:p>
    <w:p w14:paraId="411BD303" w14:textId="57F304F9" w:rsidR="007536A1" w:rsidRPr="007536A1" w:rsidRDefault="007536A1" w:rsidP="00FA0DBA">
      <w:pPr>
        <w:widowControl w:val="0"/>
        <w:jc w:val="right"/>
        <w:rPr>
          <w:rFonts w:cs="Calibri"/>
          <w:sz w:val="20"/>
          <w:szCs w:val="20"/>
          <w14:ligatures w14:val="none"/>
        </w:rPr>
      </w:pPr>
      <w:r w:rsidRPr="007536A1">
        <w:rPr>
          <w:rFonts w:cs="Calibri"/>
          <w:sz w:val="20"/>
          <w:szCs w:val="20"/>
          <w14:ligatures w14:val="none"/>
        </w:rPr>
        <w:t> </w:t>
      </w:r>
    </w:p>
    <w:p w14:paraId="144D77F2" w14:textId="5D7318D8" w:rsidR="004B6DA6" w:rsidRPr="004B6DA6" w:rsidRDefault="004B6DA6" w:rsidP="00FA0DBA">
      <w:pPr>
        <w:widowControl w:val="0"/>
        <w:rPr>
          <w:rFonts w:cs="Calibri"/>
          <w:sz w:val="22"/>
          <w:szCs w:val="22"/>
          <w14:ligatures w14:val="none"/>
        </w:rPr>
      </w:pPr>
      <w:r w:rsidRPr="004B6DA6">
        <w:rPr>
          <w:rFonts w:cs="Calibri"/>
          <w:sz w:val="22"/>
          <w:szCs w:val="22"/>
          <w14:ligatures w14:val="none"/>
        </w:rPr>
        <w:t xml:space="preserve">The coconut is a fruit, or seed, of the coconut palm found in tropical regions. Although not a true tree, it is often referred to as the “Tree of Life” because it contributes food, drink, fiber, fuel, cosmetics, building materials, musical instruments and more. </w:t>
      </w:r>
    </w:p>
    <w:p w14:paraId="4AD1CC28" w14:textId="77777777" w:rsidR="00FA0DBA" w:rsidRPr="00FA0DBA" w:rsidRDefault="00FA0DBA" w:rsidP="00FA0DBA">
      <w:pPr>
        <w:widowControl w:val="0"/>
        <w:rPr>
          <w:rFonts w:cs="Calibri"/>
          <w:sz w:val="16"/>
          <w:szCs w:val="16"/>
          <w14:ligatures w14:val="none"/>
        </w:rPr>
      </w:pPr>
    </w:p>
    <w:p w14:paraId="7AFF4797" w14:textId="5F8D4D0D" w:rsidR="004B6DA6" w:rsidRPr="004B6DA6" w:rsidRDefault="004B6DA6" w:rsidP="00FA0DBA">
      <w:pPr>
        <w:widowControl w:val="0"/>
        <w:rPr>
          <w:rFonts w:cs="Calibri"/>
          <w:sz w:val="22"/>
          <w:szCs w:val="22"/>
          <w14:ligatures w14:val="none"/>
        </w:rPr>
      </w:pPr>
      <w:r w:rsidRPr="004B6DA6">
        <w:rPr>
          <w:rFonts w:cs="Calibri"/>
          <w:sz w:val="22"/>
          <w:szCs w:val="22"/>
          <w14:ligatures w14:val="none"/>
        </w:rPr>
        <w:t>The coconut has 3 layers. The outermost layer, exocarp,</w:t>
      </w:r>
      <w:r>
        <w:rPr>
          <w:rFonts w:cs="Calibri"/>
          <w:sz w:val="22"/>
          <w:szCs w:val="22"/>
          <w14:ligatures w14:val="none"/>
        </w:rPr>
        <w:t xml:space="preserve"> </w:t>
      </w:r>
      <w:r w:rsidRPr="004B6DA6">
        <w:rPr>
          <w:rFonts w:cs="Calibri"/>
          <w:sz w:val="22"/>
          <w:szCs w:val="22"/>
          <w14:ligatures w14:val="none"/>
        </w:rPr>
        <w:t>is green and smooth. The next layer is the husk or mesocarp which surrounds the fibrous inner layer called the endocarp. The coconuts we see in grocery stores have had the exocarp and mesocarp removed</w:t>
      </w:r>
      <w:r>
        <w:rPr>
          <w:rFonts w:cs="Calibri"/>
          <w:sz w:val="22"/>
          <w:szCs w:val="22"/>
          <w14:ligatures w14:val="none"/>
        </w:rPr>
        <w:t>, leaving the fibrous endocarp</w:t>
      </w:r>
      <w:r w:rsidRPr="004B6DA6">
        <w:rPr>
          <w:rFonts w:cs="Calibri"/>
          <w:sz w:val="22"/>
          <w:szCs w:val="22"/>
          <w14:ligatures w14:val="none"/>
        </w:rPr>
        <w:t xml:space="preserve">. </w:t>
      </w:r>
    </w:p>
    <w:p w14:paraId="2E6A7367" w14:textId="0BD5F87D" w:rsidR="004B6DA6" w:rsidRDefault="004B6DA6" w:rsidP="00FA0DBA">
      <w:pPr>
        <w:widowControl w:val="0"/>
        <w:rPr>
          <w:rFonts w:cs="Calibri"/>
          <w:sz w:val="22"/>
          <w:szCs w:val="22"/>
          <w14:ligatures w14:val="none"/>
        </w:rPr>
      </w:pPr>
      <w:r w:rsidRPr="004B6DA6">
        <w:rPr>
          <w:rFonts w:cs="Calibri"/>
          <w:sz w:val="22"/>
          <w:szCs w:val="22"/>
          <w14:ligatures w14:val="none"/>
        </w:rPr>
        <w:t>There are many types of edible coconut. The immature seed is filled with liquid endosperm or coconut water. As</w:t>
      </w:r>
      <w:r>
        <w:rPr>
          <w:rFonts w:cs="Calibri"/>
          <w:sz w:val="22"/>
          <w:szCs w:val="22"/>
          <w14:ligatures w14:val="none"/>
        </w:rPr>
        <w:t xml:space="preserve"> </w:t>
      </w:r>
      <w:r w:rsidRPr="004B6DA6">
        <w:rPr>
          <w:rFonts w:cs="Calibri"/>
          <w:sz w:val="22"/>
          <w:szCs w:val="22"/>
          <w14:ligatures w14:val="none"/>
        </w:rPr>
        <w:t>it matures, the water solidifies on the walls, creating the seed. The inner white seed is often referred to as the</w:t>
      </w:r>
      <w:r>
        <w:rPr>
          <w:rFonts w:cs="Calibri"/>
          <w:sz w:val="22"/>
          <w:szCs w:val="22"/>
          <w14:ligatures w14:val="none"/>
        </w:rPr>
        <w:t xml:space="preserve"> </w:t>
      </w:r>
      <w:r w:rsidRPr="004B6DA6">
        <w:rPr>
          <w:rFonts w:cs="Calibri"/>
          <w:sz w:val="22"/>
          <w:szCs w:val="22"/>
          <w14:ligatures w14:val="none"/>
        </w:rPr>
        <w:t xml:space="preserve">kernel, </w:t>
      </w:r>
      <w:proofErr w:type="gramStart"/>
      <w:r w:rsidRPr="004B6DA6">
        <w:rPr>
          <w:rFonts w:cs="Calibri"/>
          <w:sz w:val="22"/>
          <w:szCs w:val="22"/>
          <w14:ligatures w14:val="none"/>
        </w:rPr>
        <w:t>flesh</w:t>
      </w:r>
      <w:proofErr w:type="gramEnd"/>
      <w:r w:rsidRPr="004B6DA6">
        <w:rPr>
          <w:rFonts w:cs="Calibri"/>
          <w:sz w:val="22"/>
          <w:szCs w:val="22"/>
          <w14:ligatures w14:val="none"/>
        </w:rPr>
        <w:t xml:space="preserve"> or meat. When solid coconut flesh is mixed with water, it creates coconut milk. Coconut oil is made by pressing dried coconut meat</w:t>
      </w:r>
      <w:r>
        <w:rPr>
          <w:rFonts w:cs="Calibri"/>
          <w:sz w:val="22"/>
          <w:szCs w:val="22"/>
          <w14:ligatures w14:val="none"/>
        </w:rPr>
        <w:t>, and coconut flour is ground dried coconut meat</w:t>
      </w:r>
      <w:r w:rsidRPr="004B6DA6">
        <w:rPr>
          <w:rFonts w:cs="Calibri"/>
          <w:sz w:val="22"/>
          <w:szCs w:val="22"/>
          <w14:ligatures w14:val="none"/>
        </w:rPr>
        <w:t>.</w:t>
      </w:r>
    </w:p>
    <w:p w14:paraId="12086151" w14:textId="77777777" w:rsidR="00FA0DBA" w:rsidRPr="00FA0DBA" w:rsidRDefault="00FA0DBA" w:rsidP="00FA0DBA">
      <w:pPr>
        <w:widowControl w:val="0"/>
        <w:rPr>
          <w:rFonts w:cs="Calibri"/>
          <w:sz w:val="16"/>
          <w:szCs w:val="16"/>
          <w14:ligatures w14:val="none"/>
        </w:rPr>
      </w:pPr>
    </w:p>
    <w:p w14:paraId="2AAA877D" w14:textId="6D91EB9A" w:rsidR="004B6DA6" w:rsidRDefault="004B6DA6" w:rsidP="00FA0DBA">
      <w:pPr>
        <w:widowControl w:val="0"/>
        <w:rPr>
          <w:rFonts w:cs="Calibri"/>
          <w:sz w:val="22"/>
          <w:szCs w:val="22"/>
          <w14:ligatures w14:val="none"/>
        </w:rPr>
      </w:pPr>
      <w:r>
        <w:rPr>
          <w:rFonts w:cs="Calibri"/>
          <w:sz w:val="22"/>
          <w:szCs w:val="22"/>
          <w14:ligatures w14:val="none"/>
        </w:rPr>
        <w:t xml:space="preserve">Coconuts are high in fat, with most of that being saturated fat. Unlike animal sources of saturated fat, coconut fat consists of medium-chain triglycerides or MCTs. MCTs are metabolized quickly and are converted into energy rather than being stored on the body. They have been shown to improve gut health and digestion. Coconuts also </w:t>
      </w:r>
      <w:r>
        <w:rPr>
          <w:rFonts w:cs="Calibri"/>
          <w:sz w:val="22"/>
          <w:szCs w:val="22"/>
          <w14:ligatures w14:val="none"/>
        </w:rPr>
        <w:t xml:space="preserve">contain small amounts of healthy unsaturated fats. </w:t>
      </w:r>
      <w:r>
        <w:rPr>
          <w:rFonts w:cs="Calibri"/>
          <w:sz w:val="22"/>
          <w:szCs w:val="22"/>
          <w14:ligatures w14:val="none"/>
        </w:rPr>
        <w:t>They are also rich in minerals manganese and copper, vitamin C and B vitamins, and insoluble fiber which prevents constipation and hemorrhoids.</w:t>
      </w:r>
    </w:p>
    <w:p w14:paraId="5D60719A" w14:textId="77777777" w:rsidR="00FA0DBA" w:rsidRPr="00FA0DBA" w:rsidRDefault="00FA0DBA" w:rsidP="00FA0DBA">
      <w:pPr>
        <w:widowControl w:val="0"/>
        <w:rPr>
          <w:rFonts w:cs="Calibri"/>
          <w:sz w:val="16"/>
          <w:szCs w:val="16"/>
          <w14:ligatures w14:val="none"/>
        </w:rPr>
      </w:pPr>
    </w:p>
    <w:p w14:paraId="5A8ECCBC" w14:textId="5DC0491A" w:rsidR="00FA0DBA" w:rsidRDefault="00B70FC2" w:rsidP="00FA0DBA">
      <w:pPr>
        <w:widowControl w:val="0"/>
        <w:rPr>
          <w:rFonts w:cs="Calibri"/>
          <w:sz w:val="22"/>
          <w:szCs w:val="22"/>
          <w14:ligatures w14:val="none"/>
        </w:rPr>
      </w:pPr>
      <w:r>
        <w:rPr>
          <w:rFonts w:cs="Calibri"/>
          <w:sz w:val="22"/>
          <w:szCs w:val="22"/>
          <w14:ligatures w14:val="none"/>
        </w:rPr>
        <w:t xml:space="preserve">Coconuts provide a combination of food products. Coconut meat is most often found dried in flakes. Choose unsweetened, unsulfured flakes when possible. </w:t>
      </w:r>
      <w:r w:rsidR="00FA0DBA">
        <w:rPr>
          <w:rFonts w:cs="Calibri"/>
          <w:sz w:val="22"/>
          <w:szCs w:val="22"/>
          <w14:ligatures w14:val="none"/>
        </w:rPr>
        <w:t xml:space="preserve">Flakes can be used in recipes to add chewiness for example in cookies, </w:t>
      </w:r>
      <w:proofErr w:type="gramStart"/>
      <w:r w:rsidR="00FA0DBA">
        <w:rPr>
          <w:rFonts w:cs="Calibri"/>
          <w:sz w:val="22"/>
          <w:szCs w:val="22"/>
          <w14:ligatures w14:val="none"/>
        </w:rPr>
        <w:t>muffins</w:t>
      </w:r>
      <w:proofErr w:type="gramEnd"/>
      <w:r w:rsidR="00FA0DBA">
        <w:rPr>
          <w:rFonts w:cs="Calibri"/>
          <w:sz w:val="22"/>
          <w:szCs w:val="22"/>
          <w14:ligatures w14:val="none"/>
        </w:rPr>
        <w:t xml:space="preserve"> or candy. Flakes can be stirred into soups or stews, sprinkled onto </w:t>
      </w:r>
      <w:proofErr w:type="gramStart"/>
      <w:r w:rsidR="00FA0DBA">
        <w:rPr>
          <w:rFonts w:cs="Calibri"/>
          <w:sz w:val="22"/>
          <w:szCs w:val="22"/>
          <w14:ligatures w14:val="none"/>
        </w:rPr>
        <w:t>salads</w:t>
      </w:r>
      <w:proofErr w:type="gramEnd"/>
      <w:r w:rsidR="00FA0DBA">
        <w:rPr>
          <w:rFonts w:cs="Calibri"/>
          <w:sz w:val="22"/>
          <w:szCs w:val="22"/>
          <w14:ligatures w14:val="none"/>
        </w:rPr>
        <w:t xml:space="preserve"> or tossed into smoothies.</w:t>
      </w:r>
      <w:r w:rsidR="007F07F5">
        <w:rPr>
          <w:rFonts w:cs="Calibri"/>
          <w:sz w:val="22"/>
          <w:szCs w:val="22"/>
          <w14:ligatures w14:val="none"/>
        </w:rPr>
        <w:t xml:space="preserve"> </w:t>
      </w:r>
      <w:r>
        <w:rPr>
          <w:rFonts w:cs="Calibri"/>
          <w:sz w:val="22"/>
          <w:szCs w:val="22"/>
          <w14:ligatures w14:val="none"/>
        </w:rPr>
        <w:t xml:space="preserve">Coconut milk, most often found in cans, is used to thicken </w:t>
      </w:r>
      <w:proofErr w:type="gramStart"/>
      <w:r>
        <w:rPr>
          <w:rFonts w:cs="Calibri"/>
          <w:sz w:val="22"/>
          <w:szCs w:val="22"/>
          <w14:ligatures w14:val="none"/>
        </w:rPr>
        <w:t>soups</w:t>
      </w:r>
      <w:proofErr w:type="gramEnd"/>
      <w:r>
        <w:rPr>
          <w:rFonts w:cs="Calibri"/>
          <w:sz w:val="22"/>
          <w:szCs w:val="22"/>
          <w14:ligatures w14:val="none"/>
        </w:rPr>
        <w:t xml:space="preserve"> or make curry dishes. Seek out brand</w:t>
      </w:r>
      <w:r w:rsidR="00FA0DBA">
        <w:rPr>
          <w:rFonts w:cs="Calibri"/>
          <w:sz w:val="22"/>
          <w:szCs w:val="22"/>
          <w14:ligatures w14:val="none"/>
        </w:rPr>
        <w:t>s</w:t>
      </w:r>
      <w:r>
        <w:rPr>
          <w:rFonts w:cs="Calibri"/>
          <w:sz w:val="22"/>
          <w:szCs w:val="22"/>
          <w14:ligatures w14:val="none"/>
        </w:rPr>
        <w:t xml:space="preserve"> that are BPA-free since toxic BPAs accumulate in high-fat foods like coconut milk. </w:t>
      </w:r>
      <w:r w:rsidR="00FA0DBA">
        <w:rPr>
          <w:rFonts w:cs="Calibri"/>
          <w:sz w:val="22"/>
          <w:szCs w:val="22"/>
          <w14:ligatures w14:val="none"/>
        </w:rPr>
        <w:t xml:space="preserve">BPA or Bisphenol-A is used in the production of plastics and is found in the plastic used to line cans. When foods in cans are exposed to high heat associated with sealing the cans, BPAs can leach into foods. </w:t>
      </w:r>
      <w:r w:rsidR="007F07F5">
        <w:rPr>
          <w:rFonts w:cs="Calibri"/>
          <w:sz w:val="22"/>
          <w:szCs w:val="22"/>
          <w14:ligatures w14:val="none"/>
        </w:rPr>
        <w:t xml:space="preserve">BPA can be linked to cancer, heart problems, Alzheimer’s, </w:t>
      </w:r>
      <w:proofErr w:type="gramStart"/>
      <w:r w:rsidR="007F07F5">
        <w:rPr>
          <w:rFonts w:cs="Calibri"/>
          <w:sz w:val="22"/>
          <w:szCs w:val="22"/>
          <w14:ligatures w14:val="none"/>
        </w:rPr>
        <w:t>diabetes</w:t>
      </w:r>
      <w:proofErr w:type="gramEnd"/>
      <w:r w:rsidR="007F07F5">
        <w:rPr>
          <w:rFonts w:cs="Calibri"/>
          <w:sz w:val="22"/>
          <w:szCs w:val="22"/>
          <w14:ligatures w14:val="none"/>
        </w:rPr>
        <w:t xml:space="preserve"> and childhood asthma.</w:t>
      </w:r>
    </w:p>
    <w:p w14:paraId="4A5B0D1A" w14:textId="77777777" w:rsidR="00FA0DBA" w:rsidRDefault="00FA0DBA" w:rsidP="00FA0DBA">
      <w:pPr>
        <w:widowControl w:val="0"/>
        <w:rPr>
          <w:rFonts w:cs="Calibri"/>
          <w:sz w:val="22"/>
          <w:szCs w:val="22"/>
          <w14:ligatures w14:val="none"/>
        </w:rPr>
      </w:pPr>
    </w:p>
    <w:p w14:paraId="4FD7ECE9" w14:textId="5C3ABEE5" w:rsidR="00B70FC2" w:rsidRDefault="00B70FC2" w:rsidP="00FA0DBA">
      <w:pPr>
        <w:widowControl w:val="0"/>
        <w:rPr>
          <w:rFonts w:cs="Calibri"/>
          <w:sz w:val="22"/>
          <w:szCs w:val="22"/>
          <w14:ligatures w14:val="none"/>
        </w:rPr>
      </w:pPr>
      <w:r>
        <w:rPr>
          <w:rFonts w:cs="Calibri"/>
          <w:sz w:val="22"/>
          <w:szCs w:val="22"/>
          <w14:ligatures w14:val="none"/>
        </w:rPr>
        <w:t xml:space="preserve">Coconut oil can be used to replace margarine, butter or oil in </w:t>
      </w:r>
      <w:proofErr w:type="gramStart"/>
      <w:r>
        <w:rPr>
          <w:rFonts w:cs="Calibri"/>
          <w:sz w:val="22"/>
          <w:szCs w:val="22"/>
          <w14:ligatures w14:val="none"/>
        </w:rPr>
        <w:t>recipes</w:t>
      </w:r>
      <w:proofErr w:type="gramEnd"/>
      <w:r>
        <w:rPr>
          <w:rFonts w:cs="Calibri"/>
          <w:sz w:val="22"/>
          <w:szCs w:val="22"/>
          <w14:ligatures w14:val="none"/>
        </w:rPr>
        <w:t xml:space="preserve"> but it does carry the coconut flavor which can compete with or complement other foods. It can also be used as a skin moisturizer or hair treatment.</w:t>
      </w:r>
      <w:r w:rsidR="007F07F5">
        <w:rPr>
          <w:rFonts w:cs="Calibri"/>
          <w:sz w:val="22"/>
          <w:szCs w:val="22"/>
          <w14:ligatures w14:val="none"/>
        </w:rPr>
        <w:t xml:space="preserve"> </w:t>
      </w:r>
      <w:r>
        <w:rPr>
          <w:rFonts w:cs="Calibri"/>
          <w:sz w:val="22"/>
          <w:szCs w:val="22"/>
          <w14:ligatures w14:val="none"/>
        </w:rPr>
        <w:t xml:space="preserve">Coconut flour is made by squeezing the liquid from the coconut meat and ground into flour suitable for </w:t>
      </w:r>
      <w:r w:rsidR="007F07F5">
        <w:rPr>
          <w:rFonts w:cs="Calibri"/>
          <w:sz w:val="22"/>
          <w:szCs w:val="22"/>
          <w14:ligatures w14:val="none"/>
        </w:rPr>
        <w:t>baking. It is higher in fiber and absorbs liquid during baking which can result in thicker or heavier baked products.</w:t>
      </w:r>
      <w:r w:rsidR="007F07F5" w:rsidRPr="007F07F5">
        <w:rPr>
          <w:rFonts w:cs="Calibri"/>
          <w:sz w:val="22"/>
          <w:szCs w:val="22"/>
          <w14:ligatures w14:val="none"/>
        </w:rPr>
        <w:t xml:space="preserve"> </w:t>
      </w:r>
      <w:r w:rsidR="007F07F5">
        <w:rPr>
          <w:rFonts w:cs="Calibri"/>
          <w:sz w:val="22"/>
          <w:szCs w:val="22"/>
          <w14:ligatures w14:val="none"/>
        </w:rPr>
        <w:t xml:space="preserve">It is recommended you replace only </w:t>
      </w:r>
      <w:r w:rsidR="007F07F5">
        <w:rPr>
          <w:rFonts w:cs="Calibri"/>
          <w:sz w:val="22"/>
          <w:szCs w:val="22"/>
          <w14:ligatures w14:val="none"/>
        </w:rPr>
        <w:t>to 20% of the flour in a recipe</w:t>
      </w:r>
      <w:r w:rsidR="007F07F5">
        <w:rPr>
          <w:rFonts w:cs="Calibri"/>
          <w:sz w:val="22"/>
          <w:szCs w:val="22"/>
          <w14:ligatures w14:val="none"/>
        </w:rPr>
        <w:t xml:space="preserve"> with coconut flour</w:t>
      </w:r>
      <w:r w:rsidR="007F07F5">
        <w:rPr>
          <w:rFonts w:cs="Calibri"/>
          <w:sz w:val="22"/>
          <w:szCs w:val="22"/>
          <w14:ligatures w14:val="none"/>
        </w:rPr>
        <w:t>.</w:t>
      </w:r>
      <w:r w:rsidR="007F07F5">
        <w:rPr>
          <w:rFonts w:cs="Calibri"/>
          <w:sz w:val="22"/>
          <w:szCs w:val="22"/>
          <w14:ligatures w14:val="none"/>
        </w:rPr>
        <w:t xml:space="preserve"> </w:t>
      </w:r>
      <w:r>
        <w:rPr>
          <w:rFonts w:cs="Calibri"/>
          <w:sz w:val="22"/>
          <w:szCs w:val="22"/>
          <w14:ligatures w14:val="none"/>
        </w:rPr>
        <w:t xml:space="preserve">Coconut sugar is a good alternative sweetener to cane sugar since it contains a small amount of inulin, a soluble fiber known to help regulate blood sugars. It has a color and flavor profile </w:t>
      </w:r>
      <w:proofErr w:type="gramStart"/>
      <w:r>
        <w:rPr>
          <w:rFonts w:cs="Calibri"/>
          <w:sz w:val="22"/>
          <w:szCs w:val="22"/>
          <w14:ligatures w14:val="none"/>
        </w:rPr>
        <w:t>similar to</w:t>
      </w:r>
      <w:proofErr w:type="gramEnd"/>
      <w:r>
        <w:rPr>
          <w:rFonts w:cs="Calibri"/>
          <w:sz w:val="22"/>
          <w:szCs w:val="22"/>
          <w14:ligatures w14:val="none"/>
        </w:rPr>
        <w:t xml:space="preserve"> brown sugar</w:t>
      </w:r>
      <w:r w:rsidR="007F07F5">
        <w:rPr>
          <w:rFonts w:cs="Calibri"/>
          <w:sz w:val="22"/>
          <w:szCs w:val="22"/>
          <w14:ligatures w14:val="none"/>
        </w:rPr>
        <w:t xml:space="preserve"> and can be used in the same ratio as cane sugar. </w:t>
      </w:r>
    </w:p>
    <w:p w14:paraId="40BD14E7" w14:textId="30D7B59E" w:rsidR="007F07F5" w:rsidRDefault="007F07F5" w:rsidP="00FA0DBA">
      <w:pPr>
        <w:widowControl w:val="0"/>
        <w:rPr>
          <w:rFonts w:cs="Calibri"/>
          <w:sz w:val="22"/>
          <w:szCs w:val="22"/>
          <w14:ligatures w14:val="none"/>
        </w:rPr>
      </w:pPr>
    </w:p>
    <w:p w14:paraId="7BD4586B" w14:textId="42DF4429" w:rsidR="006D68EC" w:rsidRPr="003F2C19" w:rsidRDefault="007F07F5" w:rsidP="00FA0DBA">
      <w:pPr>
        <w:widowControl w:val="0"/>
        <w:rPr>
          <w:rFonts w:cs="Calibri"/>
          <w:sz w:val="22"/>
          <w:szCs w:val="22"/>
          <w14:ligatures w14:val="none"/>
        </w:rPr>
      </w:pPr>
      <w:r>
        <w:rPr>
          <w:rFonts w:cs="Calibri"/>
          <w:sz w:val="22"/>
          <w:szCs w:val="22"/>
          <w14:ligatures w14:val="none"/>
        </w:rPr>
        <w:t xml:space="preserve">Since coconuts are fruits, they are considered a healthy food choice to be used in </w:t>
      </w:r>
      <w:proofErr w:type="gramStart"/>
      <w:r>
        <w:rPr>
          <w:rFonts w:cs="Calibri"/>
          <w:sz w:val="22"/>
          <w:szCs w:val="22"/>
          <w14:ligatures w14:val="none"/>
        </w:rPr>
        <w:t>many different ways</w:t>
      </w:r>
      <w:proofErr w:type="gramEnd"/>
      <w:r>
        <w:rPr>
          <w:rFonts w:cs="Calibri"/>
          <w:sz w:val="22"/>
          <w:szCs w:val="22"/>
          <w14:ligatures w14:val="none"/>
        </w:rPr>
        <w:t xml:space="preserve">. They are high in fat and calories so be careful not to overdo intake. </w:t>
      </w:r>
    </w:p>
    <w:sectPr w:rsidR="006D68EC" w:rsidRPr="003F2C19"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11D"/>
    <w:rsid w:val="00261487"/>
    <w:rsid w:val="0027447B"/>
    <w:rsid w:val="00276505"/>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42484"/>
    <w:rsid w:val="00361698"/>
    <w:rsid w:val="00363753"/>
    <w:rsid w:val="00366259"/>
    <w:rsid w:val="00367D48"/>
    <w:rsid w:val="0038792D"/>
    <w:rsid w:val="0039329B"/>
    <w:rsid w:val="00393A44"/>
    <w:rsid w:val="003B01A5"/>
    <w:rsid w:val="003B59E5"/>
    <w:rsid w:val="003B5B02"/>
    <w:rsid w:val="003B6437"/>
    <w:rsid w:val="003D5873"/>
    <w:rsid w:val="003E2E61"/>
    <w:rsid w:val="003F25EC"/>
    <w:rsid w:val="003F2C19"/>
    <w:rsid w:val="003F2F5A"/>
    <w:rsid w:val="003F7DC5"/>
    <w:rsid w:val="004003EC"/>
    <w:rsid w:val="004011BB"/>
    <w:rsid w:val="004172D7"/>
    <w:rsid w:val="004211A6"/>
    <w:rsid w:val="0043186A"/>
    <w:rsid w:val="00433D00"/>
    <w:rsid w:val="0043654F"/>
    <w:rsid w:val="00447858"/>
    <w:rsid w:val="004537EE"/>
    <w:rsid w:val="00455845"/>
    <w:rsid w:val="0046438A"/>
    <w:rsid w:val="004704A4"/>
    <w:rsid w:val="00474F7F"/>
    <w:rsid w:val="0048203C"/>
    <w:rsid w:val="00487C35"/>
    <w:rsid w:val="00497C7F"/>
    <w:rsid w:val="004A0A22"/>
    <w:rsid w:val="004A3964"/>
    <w:rsid w:val="004B6DA6"/>
    <w:rsid w:val="004D5ACC"/>
    <w:rsid w:val="004E1B05"/>
    <w:rsid w:val="004E38AD"/>
    <w:rsid w:val="004F374E"/>
    <w:rsid w:val="004F506C"/>
    <w:rsid w:val="0051095B"/>
    <w:rsid w:val="00511CF5"/>
    <w:rsid w:val="00513CF2"/>
    <w:rsid w:val="00525A72"/>
    <w:rsid w:val="00534678"/>
    <w:rsid w:val="00535894"/>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6F12"/>
    <w:rsid w:val="00735084"/>
    <w:rsid w:val="00736FA4"/>
    <w:rsid w:val="00741074"/>
    <w:rsid w:val="007458AC"/>
    <w:rsid w:val="007536A1"/>
    <w:rsid w:val="00754EBA"/>
    <w:rsid w:val="00775C28"/>
    <w:rsid w:val="0078034D"/>
    <w:rsid w:val="00782323"/>
    <w:rsid w:val="007A38E8"/>
    <w:rsid w:val="007B50A2"/>
    <w:rsid w:val="007C5CF4"/>
    <w:rsid w:val="007E2435"/>
    <w:rsid w:val="007F07F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3527"/>
    <w:rsid w:val="008E3CC0"/>
    <w:rsid w:val="0090721C"/>
    <w:rsid w:val="009109D4"/>
    <w:rsid w:val="009271C7"/>
    <w:rsid w:val="00937AD7"/>
    <w:rsid w:val="00940D05"/>
    <w:rsid w:val="00963686"/>
    <w:rsid w:val="00971625"/>
    <w:rsid w:val="00995DA8"/>
    <w:rsid w:val="009A0783"/>
    <w:rsid w:val="009A29A5"/>
    <w:rsid w:val="009B37A5"/>
    <w:rsid w:val="009B6C7B"/>
    <w:rsid w:val="009B79BC"/>
    <w:rsid w:val="009C13E2"/>
    <w:rsid w:val="009C460A"/>
    <w:rsid w:val="009D20DA"/>
    <w:rsid w:val="009D4761"/>
    <w:rsid w:val="009E141D"/>
    <w:rsid w:val="009E522A"/>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70FC2"/>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7BC0"/>
    <w:rsid w:val="00C43235"/>
    <w:rsid w:val="00C53D24"/>
    <w:rsid w:val="00C572EC"/>
    <w:rsid w:val="00C64162"/>
    <w:rsid w:val="00C64E13"/>
    <w:rsid w:val="00C65667"/>
    <w:rsid w:val="00C65A15"/>
    <w:rsid w:val="00C710C6"/>
    <w:rsid w:val="00C800C4"/>
    <w:rsid w:val="00C80D1C"/>
    <w:rsid w:val="00C84692"/>
    <w:rsid w:val="00C95BA9"/>
    <w:rsid w:val="00CB04E3"/>
    <w:rsid w:val="00CB0911"/>
    <w:rsid w:val="00CC1EBE"/>
    <w:rsid w:val="00CC3E03"/>
    <w:rsid w:val="00CC3E34"/>
    <w:rsid w:val="00CC4068"/>
    <w:rsid w:val="00CD228C"/>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3A11"/>
    <w:rsid w:val="00E67E31"/>
    <w:rsid w:val="00E71575"/>
    <w:rsid w:val="00E72C4C"/>
    <w:rsid w:val="00E74859"/>
    <w:rsid w:val="00E839C4"/>
    <w:rsid w:val="00E83AEC"/>
    <w:rsid w:val="00E90180"/>
    <w:rsid w:val="00EB38CC"/>
    <w:rsid w:val="00EC1773"/>
    <w:rsid w:val="00EC3BB3"/>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0DB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594359487">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647133805">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01072472">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54139531">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8017977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0594013">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28632949">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9353</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28</cp:revision>
  <dcterms:created xsi:type="dcterms:W3CDTF">2021-01-07T23:19:00Z</dcterms:created>
  <dcterms:modified xsi:type="dcterms:W3CDTF">2022-02-26T22:34:00Z</dcterms:modified>
</cp:coreProperties>
</file>